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98" w:rsidRDefault="00B95283">
      <w:pPr>
        <w:rPr>
          <w:rStyle w:val="setline1"/>
          <w:b w:val="0"/>
          <w:bCs w:val="0"/>
          <w:sz w:val="38"/>
          <w:szCs w:val="38"/>
        </w:rPr>
      </w:pPr>
      <w:r>
        <w:rPr>
          <w:rStyle w:val="key1"/>
          <w:sz w:val="35"/>
          <w:szCs w:val="35"/>
        </w:rPr>
        <w:t>*</w:t>
      </w:r>
      <w:proofErr w:type="spellStart"/>
      <w:r>
        <w:rPr>
          <w:rStyle w:val="key1"/>
          <w:sz w:val="35"/>
          <w:szCs w:val="35"/>
        </w:rPr>
        <w:t>labnuR</w:t>
      </w:r>
      <w:proofErr w:type="spellEnd"/>
      <w:r>
        <w:rPr>
          <w:sz w:val="29"/>
          <w:szCs w:val="29"/>
        </w:rPr>
        <w:t xml:space="preserve"> </w:t>
      </w:r>
      <w:r>
        <w:rPr>
          <w:rStyle w:val="setline1"/>
          <w:b w:val="0"/>
          <w:bCs w:val="0"/>
          <w:sz w:val="38"/>
          <w:szCs w:val="38"/>
        </w:rPr>
        <w:t xml:space="preserve">a </w:t>
      </w:r>
      <w:hyperlink r:id="rId4" w:anchor="small" w:history="1">
        <w:r>
          <w:rPr>
            <w:rStyle w:val="Hyperlink"/>
            <w:rFonts w:ascii="Times" w:hAnsi="Times" w:cs="Times"/>
            <w:b w:val="0"/>
            <w:bCs w:val="0"/>
            <w:color w:val="000000"/>
            <w:sz w:val="38"/>
            <w:szCs w:val="38"/>
          </w:rPr>
          <w:t xml:space="preserve">small </w:t>
        </w:r>
      </w:hyperlink>
      <w:hyperlink r:id="rId5" w:anchor="tree" w:history="1">
        <w:r>
          <w:rPr>
            <w:rStyle w:val="Hyperlink"/>
            <w:rFonts w:ascii="Times" w:hAnsi="Times" w:cs="Times"/>
            <w:b w:val="0"/>
            <w:bCs w:val="0"/>
            <w:color w:val="000000"/>
            <w:sz w:val="38"/>
            <w:szCs w:val="38"/>
          </w:rPr>
          <w:t xml:space="preserve">tree, </w:t>
        </w:r>
      </w:hyperlink>
      <w:r>
        <w:rPr>
          <w:rStyle w:val="setline1"/>
          <w:b w:val="0"/>
          <w:bCs w:val="0"/>
          <w:sz w:val="38"/>
          <w:szCs w:val="38"/>
        </w:rPr>
        <w:t xml:space="preserve">the septic </w:t>
      </w:r>
      <w:hyperlink r:id="rId6" w:anchor="fig" w:history="1">
        <w:r>
          <w:rPr>
            <w:rStyle w:val="Hyperlink"/>
            <w:rFonts w:ascii="Times" w:hAnsi="Times" w:cs="Times"/>
            <w:b w:val="0"/>
            <w:bCs w:val="0"/>
            <w:color w:val="000000"/>
            <w:sz w:val="38"/>
            <w:szCs w:val="38"/>
          </w:rPr>
          <w:t xml:space="preserve">fig: </w:t>
        </w:r>
      </w:hyperlink>
      <w:hyperlink r:id="rId7" w:anchor="ficus" w:history="1">
        <w:proofErr w:type="spellStart"/>
        <w:r>
          <w:rPr>
            <w:rStyle w:val="Hyperlink"/>
            <w:rFonts w:ascii="Times" w:hAnsi="Times" w:cs="Times"/>
            <w:b w:val="0"/>
            <w:bCs w:val="0"/>
            <w:i/>
            <w:iCs/>
            <w:color w:val="000000"/>
            <w:sz w:val="38"/>
            <w:szCs w:val="38"/>
          </w:rPr>
          <w:t>Ficus</w:t>
        </w:r>
        <w:proofErr w:type="spellEnd"/>
        <w:r>
          <w:rPr>
            <w:rStyle w:val="Hyperlink"/>
            <w:rFonts w:ascii="Times" w:hAnsi="Times" w:cs="Times"/>
            <w:b w:val="0"/>
            <w:bCs w:val="0"/>
            <w:i/>
            <w:iCs/>
            <w:color w:val="000000"/>
            <w:sz w:val="38"/>
            <w:szCs w:val="38"/>
          </w:rPr>
          <w:t xml:space="preserve"> </w:t>
        </w:r>
      </w:hyperlink>
      <w:proofErr w:type="spellStart"/>
      <w:r>
        <w:rPr>
          <w:rStyle w:val="setline1"/>
          <w:b w:val="0"/>
          <w:bCs w:val="0"/>
          <w:i/>
          <w:iCs/>
          <w:sz w:val="38"/>
          <w:szCs w:val="38"/>
        </w:rPr>
        <w:t>hauili</w:t>
      </w:r>
      <w:proofErr w:type="spellEnd"/>
      <w:r>
        <w:rPr>
          <w:rStyle w:val="setline1"/>
          <w:b w:val="0"/>
          <w:bCs w:val="0"/>
          <w:sz w:val="38"/>
          <w:szCs w:val="38"/>
        </w:rPr>
        <w:t xml:space="preserve"> </w:t>
      </w:r>
      <w:hyperlink r:id="rId8" w:anchor="blanco" w:history="1">
        <w:r>
          <w:rPr>
            <w:rStyle w:val="Hyperlink"/>
            <w:rFonts w:ascii="Times" w:hAnsi="Times" w:cs="Times"/>
            <w:b w:val="0"/>
            <w:bCs w:val="0"/>
            <w:color w:val="000000"/>
            <w:sz w:val="38"/>
            <w:szCs w:val="38"/>
          </w:rPr>
          <w:t>Blanco</w:t>
        </w:r>
      </w:hyperlink>
    </w:p>
    <w:p w:rsidR="00B95283" w:rsidRDefault="00B95283" w:rsidP="00B95283">
      <w:pPr>
        <w:pStyle w:val="setnote"/>
        <w:rPr>
          <w:sz w:val="24"/>
          <w:szCs w:val="24"/>
        </w:rPr>
      </w:pPr>
      <w:r>
        <w:rPr>
          <w:rStyle w:val="note1"/>
        </w:rPr>
        <w:t xml:space="preserve">Note:   </w:t>
      </w:r>
      <w:r>
        <w:rPr>
          <w:sz w:val="24"/>
          <w:szCs w:val="24"/>
        </w:rPr>
        <w:t xml:space="preserve">Reflexes of </w:t>
      </w:r>
      <w:proofErr w:type="spellStart"/>
      <w:r>
        <w:rPr>
          <w:rStyle w:val="plg1"/>
        </w:rPr>
        <w:t>PAn</w:t>
      </w:r>
      <w:proofErr w:type="spellEnd"/>
      <w:r>
        <w:rPr>
          <w:sz w:val="24"/>
          <w:szCs w:val="24"/>
        </w:rPr>
        <w:t xml:space="preserve"> </w:t>
      </w:r>
      <w:r>
        <w:rPr>
          <w:rStyle w:val="pwd1"/>
          <w:sz w:val="24"/>
          <w:szCs w:val="24"/>
        </w:rPr>
        <w:t>*l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Batanic</w:t>
      </w:r>
      <w:proofErr w:type="spellEnd"/>
      <w:r>
        <w:rPr>
          <w:sz w:val="24"/>
          <w:szCs w:val="24"/>
        </w:rPr>
        <w:t xml:space="preserve"> languages show complex conditioning. In most environments *</w:t>
      </w:r>
      <w:r>
        <w:rPr>
          <w:rStyle w:val="pwd1"/>
          <w:sz w:val="24"/>
          <w:szCs w:val="24"/>
        </w:rPr>
        <w:t>l</w:t>
      </w:r>
      <w:r>
        <w:rPr>
          <w:sz w:val="24"/>
          <w:szCs w:val="24"/>
        </w:rPr>
        <w:t xml:space="preserve"> became </w:t>
      </w:r>
      <w:r>
        <w:rPr>
          <w:rStyle w:val="wd1"/>
          <w:sz w:val="24"/>
          <w:szCs w:val="24"/>
        </w:rPr>
        <w:t>x</w:t>
      </w:r>
      <w:r>
        <w:rPr>
          <w:sz w:val="24"/>
          <w:szCs w:val="24"/>
        </w:rPr>
        <w:t xml:space="preserve"> in </w:t>
      </w:r>
      <w:proofErr w:type="spellStart"/>
      <w:r>
        <w:rPr>
          <w:rStyle w:val="lg1"/>
        </w:rPr>
        <w:t>Itbayaten</w:t>
      </w:r>
      <w:proofErr w:type="spellEnd"/>
      <w:r>
        <w:rPr>
          <w:sz w:val="24"/>
          <w:szCs w:val="24"/>
        </w:rPr>
        <w:t xml:space="preserve"> and </w:t>
      </w:r>
      <w:r>
        <w:rPr>
          <w:rStyle w:val="wd1"/>
          <w:sz w:val="24"/>
          <w:szCs w:val="24"/>
        </w:rPr>
        <w:t>h</w:t>
      </w:r>
      <w:r>
        <w:rPr>
          <w:sz w:val="24"/>
          <w:szCs w:val="24"/>
        </w:rPr>
        <w:t xml:space="preserve"> in the other languages (</w:t>
      </w:r>
      <w:r>
        <w:rPr>
          <w:rStyle w:val="wd1"/>
          <w:sz w:val="24"/>
          <w:szCs w:val="24"/>
        </w:rPr>
        <w:t>h</w:t>
      </w:r>
      <w:r>
        <w:rPr>
          <w:sz w:val="24"/>
          <w:szCs w:val="24"/>
        </w:rPr>
        <w:t xml:space="preserve"> ~ </w:t>
      </w:r>
      <w:r>
        <w:rPr>
          <w:rStyle w:val="wd1"/>
          <w:sz w:val="24"/>
          <w:szCs w:val="24"/>
        </w:rPr>
        <w:t>Ø</w:t>
      </w:r>
      <w:r>
        <w:rPr>
          <w:sz w:val="24"/>
          <w:szCs w:val="24"/>
        </w:rPr>
        <w:t xml:space="preserve"> in </w:t>
      </w:r>
      <w:proofErr w:type="spellStart"/>
      <w:r>
        <w:rPr>
          <w:rStyle w:val="lg1"/>
        </w:rPr>
        <w:t>Yami</w:t>
      </w:r>
      <w:proofErr w:type="spellEnd"/>
      <w:r>
        <w:rPr>
          <w:sz w:val="24"/>
          <w:szCs w:val="24"/>
        </w:rPr>
        <w:t>). However, adjacent to *</w:t>
      </w:r>
      <w:proofErr w:type="spellStart"/>
      <w:r>
        <w:rPr>
          <w:rStyle w:val="pwd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they remain laterals, and in the sequence *</w:t>
      </w:r>
      <w:proofErr w:type="spellStart"/>
      <w:r>
        <w:rPr>
          <w:rStyle w:val="pwd1"/>
          <w:sz w:val="24"/>
          <w:szCs w:val="24"/>
        </w:rPr>
        <w:t>l</w:t>
      </w:r>
      <w:r>
        <w:rPr>
          <w:rStyle w:val="pwd1"/>
          <w:color w:val="000000"/>
          <w:sz w:val="24"/>
          <w:szCs w:val="24"/>
        </w:rPr>
        <w:t>V</w:t>
      </w:r>
      <w:r>
        <w:rPr>
          <w:rStyle w:val="pwd1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after the change *</w:t>
      </w:r>
      <w:r>
        <w:rPr>
          <w:rStyle w:val="pwd1"/>
          <w:sz w:val="24"/>
          <w:szCs w:val="24"/>
        </w:rPr>
        <w:t>R</w:t>
      </w:r>
      <w:r>
        <w:rPr>
          <w:sz w:val="24"/>
          <w:szCs w:val="24"/>
        </w:rPr>
        <w:t xml:space="preserve"> &gt; </w:t>
      </w:r>
      <w:r>
        <w:rPr>
          <w:rStyle w:val="wd1"/>
          <w:sz w:val="24"/>
          <w:szCs w:val="24"/>
        </w:rPr>
        <w:t>y</w:t>
      </w:r>
      <w:r>
        <w:rPr>
          <w:sz w:val="24"/>
          <w:szCs w:val="24"/>
        </w:rPr>
        <w:t xml:space="preserve"> they assimilated to the following consonant as </w:t>
      </w:r>
      <w:proofErr w:type="spellStart"/>
      <w:r>
        <w:rPr>
          <w:sz w:val="24"/>
          <w:szCs w:val="24"/>
        </w:rPr>
        <w:t>yVy</w:t>
      </w:r>
      <w:proofErr w:type="spellEnd"/>
      <w:r>
        <w:rPr>
          <w:sz w:val="24"/>
          <w:szCs w:val="24"/>
        </w:rPr>
        <w:t xml:space="preserve"> (e.g. </w:t>
      </w:r>
      <w:proofErr w:type="spellStart"/>
      <w:r>
        <w:rPr>
          <w:rStyle w:val="plg1"/>
        </w:rPr>
        <w:t>PAn</w:t>
      </w:r>
      <w:proofErr w:type="spellEnd"/>
      <w:r>
        <w:rPr>
          <w:sz w:val="24"/>
          <w:szCs w:val="24"/>
        </w:rPr>
        <w:t xml:space="preserve"> *</w:t>
      </w:r>
      <w:proofErr w:type="spellStart"/>
      <w:r>
        <w:rPr>
          <w:rStyle w:val="pwd1"/>
          <w:sz w:val="24"/>
          <w:szCs w:val="24"/>
        </w:rPr>
        <w:t>qaluR</w:t>
      </w:r>
      <w:proofErr w:type="spellEnd"/>
      <w:r>
        <w:rPr>
          <w:sz w:val="24"/>
          <w:szCs w:val="24"/>
        </w:rPr>
        <w:t xml:space="preserve"> ‘deep channel in river’ &gt; </w:t>
      </w:r>
      <w:proofErr w:type="spellStart"/>
      <w:r>
        <w:rPr>
          <w:rStyle w:val="lg1"/>
        </w:rPr>
        <w:t>Itbayaten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Style w:val="wd1"/>
          <w:sz w:val="24"/>
          <w:szCs w:val="24"/>
        </w:rPr>
        <w:t>ayoy</w:t>
      </w:r>
      <w:proofErr w:type="spellEnd"/>
      <w:r>
        <w:rPr>
          <w:sz w:val="24"/>
          <w:szCs w:val="24"/>
        </w:rPr>
        <w:t xml:space="preserve"> ‘canal-like depth at sea, deep spot in the sea’, </w:t>
      </w:r>
      <w:proofErr w:type="spellStart"/>
      <w:r>
        <w:rPr>
          <w:rStyle w:val="plg1"/>
        </w:rPr>
        <w:t>PAn</w:t>
      </w:r>
      <w:proofErr w:type="spellEnd"/>
      <w:r>
        <w:rPr>
          <w:sz w:val="24"/>
          <w:szCs w:val="24"/>
        </w:rPr>
        <w:t xml:space="preserve"> *</w:t>
      </w:r>
      <w:proofErr w:type="spellStart"/>
      <w:r>
        <w:rPr>
          <w:rStyle w:val="pwd1"/>
          <w:sz w:val="24"/>
          <w:szCs w:val="24"/>
        </w:rPr>
        <w:t>laRiw</w:t>
      </w:r>
      <w:proofErr w:type="spellEnd"/>
      <w:r>
        <w:rPr>
          <w:sz w:val="24"/>
          <w:szCs w:val="24"/>
        </w:rPr>
        <w:t xml:space="preserve"> ‘run, run away. &gt; </w:t>
      </w:r>
      <w:proofErr w:type="spellStart"/>
      <w:r>
        <w:rPr>
          <w:rStyle w:val="lg1"/>
        </w:rPr>
        <w:t>Itbayaten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Style w:val="wd1"/>
          <w:sz w:val="24"/>
          <w:szCs w:val="24"/>
        </w:rPr>
        <w:t>yayoh</w:t>
      </w:r>
      <w:proofErr w:type="spellEnd"/>
      <w:r>
        <w:rPr>
          <w:sz w:val="24"/>
          <w:szCs w:val="24"/>
        </w:rPr>
        <w:t xml:space="preserve"> (</w:t>
      </w:r>
      <w:r>
        <w:rPr>
          <w:rStyle w:val="wd1"/>
          <w:sz w:val="24"/>
          <w:szCs w:val="24"/>
        </w:rPr>
        <w:t>-h</w:t>
      </w:r>
      <w:r>
        <w:rPr>
          <w:sz w:val="24"/>
          <w:szCs w:val="24"/>
        </w:rPr>
        <w:t xml:space="preserve"> unexplained) ‘race’, *</w:t>
      </w:r>
      <w:r>
        <w:rPr>
          <w:rStyle w:val="pwd1"/>
          <w:sz w:val="24"/>
          <w:szCs w:val="24"/>
        </w:rPr>
        <w:t>ma-</w:t>
      </w:r>
      <w:proofErr w:type="spellStart"/>
      <w:r>
        <w:rPr>
          <w:rStyle w:val="pwd1"/>
          <w:sz w:val="24"/>
          <w:szCs w:val="24"/>
        </w:rPr>
        <w:t>laRiw</w:t>
      </w:r>
      <w:proofErr w:type="spellEnd"/>
      <w:r>
        <w:rPr>
          <w:sz w:val="24"/>
          <w:szCs w:val="24"/>
        </w:rPr>
        <w:t xml:space="preserve"> ‘run, run away’ &gt; </w:t>
      </w:r>
      <w:proofErr w:type="spellStart"/>
      <w:r>
        <w:rPr>
          <w:rStyle w:val="lg1"/>
        </w:rPr>
        <w:t>Itbayaten</w:t>
      </w:r>
      <w:proofErr w:type="spellEnd"/>
      <w:r>
        <w:rPr>
          <w:sz w:val="24"/>
          <w:szCs w:val="24"/>
        </w:rPr>
        <w:t xml:space="preserve"> </w:t>
      </w:r>
      <w:r>
        <w:rPr>
          <w:rStyle w:val="wd1"/>
          <w:sz w:val="24"/>
          <w:szCs w:val="24"/>
        </w:rPr>
        <w:t>ma-</w:t>
      </w:r>
      <w:proofErr w:type="spellStart"/>
      <w:r>
        <w:rPr>
          <w:rStyle w:val="wd1"/>
          <w:sz w:val="24"/>
          <w:szCs w:val="24"/>
        </w:rPr>
        <w:t>yayoh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rStyle w:val="lg1"/>
        </w:rPr>
        <w:t>Ivatan</w:t>
      </w:r>
      <w:proofErr w:type="spellEnd"/>
      <w:r>
        <w:rPr>
          <w:sz w:val="24"/>
          <w:szCs w:val="24"/>
        </w:rPr>
        <w:t xml:space="preserve"> </w:t>
      </w:r>
      <w:r>
        <w:rPr>
          <w:rStyle w:val="wd1"/>
          <w:sz w:val="24"/>
          <w:szCs w:val="24"/>
        </w:rPr>
        <w:t>ma-</w:t>
      </w:r>
      <w:proofErr w:type="spellStart"/>
      <w:r>
        <w:rPr>
          <w:rStyle w:val="wd1"/>
          <w:sz w:val="24"/>
          <w:szCs w:val="24"/>
        </w:rPr>
        <w:t>yayo</w:t>
      </w:r>
      <w:proofErr w:type="spellEnd"/>
      <w:r>
        <w:rPr>
          <w:sz w:val="24"/>
          <w:szCs w:val="24"/>
        </w:rPr>
        <w:t xml:space="preserve"> ‘to run’. Finally, *</w:t>
      </w:r>
      <w:r>
        <w:rPr>
          <w:rStyle w:val="pwd1"/>
          <w:sz w:val="24"/>
          <w:szCs w:val="24"/>
        </w:rPr>
        <w:t>y</w:t>
      </w:r>
      <w:r>
        <w:rPr>
          <w:sz w:val="24"/>
          <w:szCs w:val="24"/>
        </w:rPr>
        <w:t xml:space="preserve"> or secondary </w:t>
      </w:r>
      <w:r>
        <w:rPr>
          <w:rStyle w:val="wd1"/>
          <w:sz w:val="24"/>
          <w:szCs w:val="24"/>
        </w:rPr>
        <w:t>y</w:t>
      </w:r>
      <w:r>
        <w:rPr>
          <w:sz w:val="24"/>
          <w:szCs w:val="24"/>
        </w:rPr>
        <w:t xml:space="preserve"> from *</w:t>
      </w:r>
      <w:r>
        <w:rPr>
          <w:rStyle w:val="pwd1"/>
          <w:sz w:val="24"/>
          <w:szCs w:val="24"/>
        </w:rPr>
        <w:t>R</w:t>
      </w:r>
      <w:r>
        <w:rPr>
          <w:sz w:val="24"/>
          <w:szCs w:val="24"/>
        </w:rPr>
        <w:t xml:space="preserve"> both became </w:t>
      </w:r>
      <w:r>
        <w:rPr>
          <w:rStyle w:val="wd1"/>
          <w:sz w:val="24"/>
          <w:szCs w:val="24"/>
        </w:rPr>
        <w:t>l</w:t>
      </w:r>
      <w:r>
        <w:rPr>
          <w:sz w:val="24"/>
          <w:szCs w:val="24"/>
        </w:rPr>
        <w:t xml:space="preserve"> in </w:t>
      </w:r>
      <w:proofErr w:type="spellStart"/>
      <w:r>
        <w:rPr>
          <w:rStyle w:val="lg1"/>
        </w:rPr>
        <w:t>Yami</w:t>
      </w:r>
      <w:proofErr w:type="spellEnd"/>
      <w:r>
        <w:rPr>
          <w:sz w:val="24"/>
          <w:szCs w:val="24"/>
        </w:rPr>
        <w:t>, masking the earlier change *</w:t>
      </w:r>
      <w:r>
        <w:rPr>
          <w:rStyle w:val="pwd1"/>
          <w:sz w:val="24"/>
          <w:szCs w:val="24"/>
        </w:rPr>
        <w:t>l</w:t>
      </w:r>
      <w:r>
        <w:rPr>
          <w:sz w:val="24"/>
          <w:szCs w:val="24"/>
        </w:rPr>
        <w:t xml:space="preserve"> &gt; </w:t>
      </w:r>
      <w:r>
        <w:rPr>
          <w:rStyle w:val="wd1"/>
          <w:sz w:val="24"/>
          <w:szCs w:val="24"/>
        </w:rPr>
        <w:t>y</w:t>
      </w:r>
      <w:r>
        <w:rPr>
          <w:sz w:val="24"/>
          <w:szCs w:val="24"/>
        </w:rPr>
        <w:t xml:space="preserve"> in the sequence *</w:t>
      </w:r>
      <w:proofErr w:type="spellStart"/>
      <w:r>
        <w:rPr>
          <w:rStyle w:val="pwd1"/>
          <w:sz w:val="24"/>
          <w:szCs w:val="24"/>
        </w:rPr>
        <w:t>l</w:t>
      </w:r>
      <w:r>
        <w:rPr>
          <w:rStyle w:val="pwd1"/>
          <w:color w:val="000000"/>
          <w:sz w:val="24"/>
          <w:szCs w:val="24"/>
        </w:rPr>
        <w:t>V</w:t>
      </w:r>
      <w:r>
        <w:rPr>
          <w:rStyle w:val="pwd1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</w:p>
    <w:p w:rsidR="00B95283" w:rsidRDefault="00B95283"/>
    <w:sectPr w:rsidR="00B95283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5283"/>
    <w:rsid w:val="00740720"/>
    <w:rsid w:val="008F1598"/>
    <w:rsid w:val="00B9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283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character" w:customStyle="1" w:styleId="key1">
    <w:name w:val="key1"/>
    <w:basedOn w:val="DefaultParagraphFont"/>
    <w:rsid w:val="00B95283"/>
    <w:rPr>
      <w:rFonts w:ascii="Arial" w:hAnsi="Arial" w:cs="Arial" w:hint="default"/>
      <w:color w:val="8B0000"/>
      <w:sz w:val="29"/>
      <w:szCs w:val="29"/>
    </w:rPr>
  </w:style>
  <w:style w:type="character" w:customStyle="1" w:styleId="setline1">
    <w:name w:val="setline1"/>
    <w:basedOn w:val="DefaultParagraphFont"/>
    <w:rsid w:val="00B95283"/>
    <w:rPr>
      <w:rFonts w:ascii="Times" w:hAnsi="Times" w:cs="Times" w:hint="default"/>
      <w:b/>
      <w:bCs/>
      <w:color w:val="000000"/>
      <w:sz w:val="31"/>
      <w:szCs w:val="31"/>
    </w:rPr>
  </w:style>
  <w:style w:type="paragraph" w:customStyle="1" w:styleId="setnote">
    <w:name w:val="setnote"/>
    <w:basedOn w:val="Normal"/>
    <w:rsid w:val="00B95283"/>
    <w:pPr>
      <w:spacing w:before="100" w:beforeAutospacing="1" w:after="100" w:afterAutospacing="1" w:line="240" w:lineRule="auto"/>
      <w:ind w:left="975" w:right="975"/>
      <w:jc w:val="both"/>
    </w:pPr>
    <w:rPr>
      <w:rFonts w:ascii="Times" w:eastAsia="Times New Roman" w:hAnsi="Times" w:cs="Times"/>
      <w:sz w:val="26"/>
      <w:szCs w:val="26"/>
    </w:rPr>
  </w:style>
  <w:style w:type="character" w:customStyle="1" w:styleId="note1">
    <w:name w:val="note1"/>
    <w:basedOn w:val="DefaultParagraphFont"/>
    <w:rsid w:val="00B95283"/>
    <w:rPr>
      <w:rFonts w:ascii="Arial" w:hAnsi="Arial" w:cs="Arial" w:hint="default"/>
      <w:i/>
      <w:iCs/>
      <w:caps/>
      <w:sz w:val="22"/>
      <w:szCs w:val="22"/>
    </w:rPr>
  </w:style>
  <w:style w:type="character" w:customStyle="1" w:styleId="plg1">
    <w:name w:val="plg1"/>
    <w:basedOn w:val="DefaultParagraphFont"/>
    <w:rsid w:val="00B95283"/>
    <w:rPr>
      <w:rFonts w:ascii="Arial" w:hAnsi="Arial" w:cs="Arial" w:hint="default"/>
      <w:color w:val="2F4F4F"/>
      <w:sz w:val="22"/>
      <w:szCs w:val="22"/>
    </w:rPr>
  </w:style>
  <w:style w:type="character" w:customStyle="1" w:styleId="pwd1">
    <w:name w:val="pwd1"/>
    <w:basedOn w:val="DefaultParagraphFont"/>
    <w:rsid w:val="00B95283"/>
    <w:rPr>
      <w:b/>
      <w:bCs/>
      <w:color w:val="8B0000"/>
    </w:rPr>
  </w:style>
  <w:style w:type="character" w:customStyle="1" w:styleId="wd1">
    <w:name w:val="wd1"/>
    <w:basedOn w:val="DefaultParagraphFont"/>
    <w:rsid w:val="00B95283"/>
    <w:rPr>
      <w:b/>
      <w:bCs/>
      <w:i/>
      <w:iCs/>
      <w:color w:val="00008B"/>
    </w:rPr>
  </w:style>
  <w:style w:type="character" w:customStyle="1" w:styleId="lg1">
    <w:name w:val="lg1"/>
    <w:basedOn w:val="DefaultParagraphFont"/>
    <w:rsid w:val="00B95283"/>
    <w:rPr>
      <w:b w:val="0"/>
      <w:bCs w:val="0"/>
      <w:color w:val="008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ak_b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ussel2.com/ACD/acd-ak_f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ak_f.htm" TargetMode="External"/><Relationship Id="rId5" Type="http://schemas.openxmlformats.org/officeDocument/2006/relationships/hyperlink" Target="http://www.trussel2.com/ACD/acd-ak_t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russel2.com/ACD/acd-ak_s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2018-06-21T18:16:00Z</dcterms:created>
  <dcterms:modified xsi:type="dcterms:W3CDTF">2018-06-21T18:16:00Z</dcterms:modified>
</cp:coreProperties>
</file>